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общеобразовательное </w:t>
      </w:r>
      <w:r w:rsidR="00A82CE6"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автономного 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учреждение </w:t>
      </w:r>
      <w:r w:rsidR="00A82CE6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</w:t>
      </w:r>
      <w:proofErr w:type="spellStart"/>
      <w:r w:rsidR="00A82CE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gramStart"/>
      <w:r w:rsidR="00A82CE6">
        <w:rPr>
          <w:rFonts w:hAnsi="Times New Roman" w:cs="Times New Roman"/>
          <w:color w:val="000000"/>
          <w:sz w:val="24"/>
          <w:szCs w:val="24"/>
          <w:lang w:val="ru-RU"/>
        </w:rPr>
        <w:t>.Ю</w:t>
      </w:r>
      <w:proofErr w:type="gramEnd"/>
      <w:r w:rsidR="00A82CE6">
        <w:rPr>
          <w:rFonts w:hAnsi="Times New Roman" w:cs="Times New Roman"/>
          <w:color w:val="000000"/>
          <w:sz w:val="24"/>
          <w:szCs w:val="24"/>
          <w:lang w:val="ru-RU"/>
        </w:rPr>
        <w:t>магужино</w:t>
      </w:r>
      <w:proofErr w:type="spellEnd"/>
      <w:r w:rsidR="00A82C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53"/>
        <w:gridCol w:w="4814"/>
      </w:tblGrid>
      <w:tr w:rsidR="0061088D" w:rsidRPr="00A82CE6" w:rsidTr="006D2DFF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88D" w:rsidRPr="00BD64E0" w:rsidRDefault="006D2DFF" w:rsidP="00A82CE6">
            <w:pPr>
              <w:rPr>
                <w:lang w:val="ru-RU"/>
              </w:rPr>
            </w:pPr>
            <w:r w:rsidRPr="00BD64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СОГЛАСОВАНЫ</w:t>
            </w:r>
            <w:r w:rsidRPr="00BD64E0">
              <w:rPr>
                <w:lang w:val="ru-RU"/>
              </w:rPr>
              <w:br/>
            </w:r>
            <w:r w:rsidRPr="00BD64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82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BD64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A82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D64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A82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</w:t>
            </w:r>
            <w:proofErr w:type="spellStart"/>
            <w:r w:rsidR="00A82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Start"/>
            <w:r w:rsidR="00A82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.Ю</w:t>
            </w:r>
            <w:proofErr w:type="gramEnd"/>
            <w:r w:rsidR="00A82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магужино</w:t>
            </w:r>
            <w:proofErr w:type="spellEnd"/>
            <w:r w:rsidRPr="00BD64E0">
              <w:rPr>
                <w:lang w:val="ru-RU"/>
              </w:rPr>
              <w:br/>
            </w:r>
            <w:r w:rsidRPr="00BD64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64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01.04.2025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64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</w:t>
            </w:r>
          </w:p>
        </w:tc>
        <w:tc>
          <w:tcPr>
            <w:tcW w:w="4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88D" w:rsidRPr="00BD64E0" w:rsidRDefault="006D2DFF" w:rsidP="00A82CE6">
            <w:pPr>
              <w:ind w:left="491"/>
              <w:rPr>
                <w:lang w:val="ru-RU"/>
              </w:rPr>
            </w:pPr>
            <w:r w:rsidRPr="00BD64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УТВЕРЖДЕНЫ </w:t>
            </w:r>
            <w:r w:rsidRPr="00BD64E0">
              <w:rPr>
                <w:lang w:val="ru-RU"/>
              </w:rPr>
              <w:br/>
            </w:r>
            <w:r w:rsidRPr="00BD64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МО</w:t>
            </w:r>
            <w:r w:rsidR="00A82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D64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 </w:t>
            </w:r>
            <w:r w:rsidR="00A82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proofErr w:type="spellStart"/>
            <w:r w:rsidR="00A82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Start"/>
            <w:r w:rsidR="00A82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.Ю</w:t>
            </w:r>
            <w:proofErr w:type="gramEnd"/>
            <w:r w:rsidR="00A82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мгужино</w:t>
            </w:r>
            <w:proofErr w:type="spellEnd"/>
            <w:r w:rsidRPr="00BD64E0">
              <w:rPr>
                <w:lang w:val="ru-RU"/>
              </w:rPr>
              <w:br/>
            </w:r>
            <w:r w:rsidRPr="00BD64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01.04.2025 № </w:t>
            </w:r>
            <w:r w:rsidR="00A82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</w:tr>
    </w:tbl>
    <w:p w:rsidR="0061088D" w:rsidRPr="00BD64E0" w:rsidRDefault="006D2DFF" w:rsidP="00A82C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BD64E0">
        <w:rPr>
          <w:lang w:val="ru-RU"/>
        </w:rPr>
        <w:br/>
      </w:r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82CE6" w:rsidRPr="00A82CE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МОАУ СОШ </w:t>
      </w:r>
      <w:proofErr w:type="spellStart"/>
      <w:r w:rsidR="00A82CE6" w:rsidRPr="00A82CE6">
        <w:rPr>
          <w:rFonts w:hAnsi="Times New Roman" w:cs="Times New Roman"/>
          <w:b/>
          <w:color w:val="000000"/>
          <w:sz w:val="24"/>
          <w:szCs w:val="24"/>
          <w:lang w:val="ru-RU"/>
        </w:rPr>
        <w:t>д</w:t>
      </w:r>
      <w:proofErr w:type="gramStart"/>
      <w:r w:rsidR="00A82CE6" w:rsidRPr="00A82CE6">
        <w:rPr>
          <w:rFonts w:hAnsi="Times New Roman" w:cs="Times New Roman"/>
          <w:b/>
          <w:color w:val="000000"/>
          <w:sz w:val="24"/>
          <w:szCs w:val="24"/>
          <w:lang w:val="ru-RU"/>
        </w:rPr>
        <w:t>.Ю</w:t>
      </w:r>
      <w:proofErr w:type="gramEnd"/>
      <w:r w:rsidR="00A82CE6" w:rsidRPr="00A82CE6">
        <w:rPr>
          <w:rFonts w:hAnsi="Times New Roman" w:cs="Times New Roman"/>
          <w:b/>
          <w:color w:val="000000"/>
          <w:sz w:val="24"/>
          <w:szCs w:val="24"/>
          <w:lang w:val="ru-RU"/>
        </w:rPr>
        <w:t>магужино</w:t>
      </w:r>
      <w:proofErr w:type="spellEnd"/>
      <w:r w:rsidR="00A82CE6" w:rsidRPr="00A82CE6">
        <w:rPr>
          <w:b/>
          <w:lang w:val="ru-RU"/>
        </w:rPr>
        <w:br/>
      </w:r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82CE6" w:rsidRPr="00BD64E0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="00A82CE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A82CE6"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A82CE6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 w:rsidR="00A82CE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gramStart"/>
      <w:r w:rsidR="00A82CE6">
        <w:rPr>
          <w:rFonts w:hAnsi="Times New Roman" w:cs="Times New Roman"/>
          <w:color w:val="000000"/>
          <w:sz w:val="24"/>
          <w:szCs w:val="24"/>
          <w:lang w:val="ru-RU"/>
        </w:rPr>
        <w:t>.Ю</w:t>
      </w:r>
      <w:proofErr w:type="gramEnd"/>
      <w:r w:rsidR="00A82CE6">
        <w:rPr>
          <w:rFonts w:hAnsi="Times New Roman" w:cs="Times New Roman"/>
          <w:color w:val="000000"/>
          <w:sz w:val="24"/>
          <w:szCs w:val="24"/>
          <w:lang w:val="ru-RU"/>
        </w:rPr>
        <w:t>мгужино</w:t>
      </w:r>
      <w:proofErr w:type="spellEnd"/>
      <w:r w:rsidR="00A82CE6" w:rsidRPr="00BD64E0">
        <w:rPr>
          <w:lang w:val="ru-RU"/>
        </w:rPr>
        <w:br/>
      </w:r>
      <w:r w:rsidR="00A82CE6"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02.09.2020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458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— Порядок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школу),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осуществления образовательной деятельности 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115,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утвержденными приказом 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06.04.2023 № 240,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A82CE6" w:rsidRPr="00BD64E0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="00A82CE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A82CE6"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A82CE6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 w:rsidR="00A82CE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gramStart"/>
      <w:r w:rsidR="00A82CE6">
        <w:rPr>
          <w:rFonts w:hAnsi="Times New Roman" w:cs="Times New Roman"/>
          <w:color w:val="000000"/>
          <w:sz w:val="24"/>
          <w:szCs w:val="24"/>
          <w:lang w:val="ru-RU"/>
        </w:rPr>
        <w:t>.Ю</w:t>
      </w:r>
      <w:proofErr w:type="gramEnd"/>
      <w:r w:rsidR="00A82CE6">
        <w:rPr>
          <w:rFonts w:hAnsi="Times New Roman" w:cs="Times New Roman"/>
          <w:color w:val="000000"/>
          <w:sz w:val="24"/>
          <w:szCs w:val="24"/>
          <w:lang w:val="ru-RU"/>
        </w:rPr>
        <w:t>мгужино</w:t>
      </w:r>
      <w:proofErr w:type="spellEnd"/>
      <w:r w:rsidR="00A82CE6" w:rsidRPr="00BD64E0">
        <w:rPr>
          <w:lang w:val="ru-RU"/>
        </w:rPr>
        <w:br/>
      </w:r>
      <w:r w:rsidR="00A82CE6"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1.2. Правила регламентируют прием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— ребенок, дети)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— основные общеобразовательные программы), 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предпрофессиональным программам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— дополнительные общеобразовательные программы).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рубежом,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2.1.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внеочередной или первоочередной прием, право преимущественного приема, детей, 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не позднее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апреля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завершается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настоящих Правил,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2.3.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2.4.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2.5.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школе назначаются работники,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ответственные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утверждается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документов лично от родителей (законных представителей) детей и поступающих.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:rsidR="0061088D" w:rsidRPr="00BD64E0" w:rsidRDefault="006D2DFF" w:rsidP="00BD64E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момента издания распорядительного акта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61088D" w:rsidRPr="00BD64E0" w:rsidRDefault="006D2DFF" w:rsidP="00BD64E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июля.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размещается:</w:t>
      </w:r>
    </w:p>
    <w:p w:rsidR="0061088D" w:rsidRPr="00BD64E0" w:rsidRDefault="006D2DFF" w:rsidP="00BD64E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 о закрепленной территории — не позднее 10 календарных дней с момента его издания;</w:t>
      </w:r>
    </w:p>
    <w:p w:rsidR="0061088D" w:rsidRPr="00BD64E0" w:rsidRDefault="006D2DFF" w:rsidP="00BD64E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61088D" w:rsidRPr="00BD64E0" w:rsidRDefault="006D2DFF" w:rsidP="00BD64E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61088D" w:rsidRPr="00BD64E0" w:rsidRDefault="006D2DFF" w:rsidP="00BD64E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61088D" w:rsidRPr="00BD64E0" w:rsidRDefault="006D2DFF" w:rsidP="00BD64E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61088D" w:rsidRPr="00BD64E0" w:rsidRDefault="006D2DFF" w:rsidP="00BD64E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адресах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61088D" w:rsidRPr="00BD64E0" w:rsidRDefault="006D2DFF" w:rsidP="00BD64E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2.7. Родители (законные представители) несовершеннолетних вправе выбирать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дисциплины, модули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2.8. Зачисление детей в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во внеочередном и первоочередном порядке, с правом преимущественного приема осуществляется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02.09.2020 № 458 и другим законодательством РФ.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прошедших индивидуальный отбор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класс (классы)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обучения, а также за исключением лиц, не выполнивших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условия, установленные частью 2.1 статьи 78 Федерального 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от 29.12.2012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№ 273-ФЗ «Об образовании в Российской Федерации».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3.3.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3.4. Поступающие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3.5.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3.7.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правил, 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61088D" w:rsidRPr="00BD64E0" w:rsidRDefault="006D2DFF" w:rsidP="00A448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BD64E0">
        <w:rPr>
          <w:lang w:val="ru-RU"/>
        </w:rPr>
        <w:br/>
      </w:r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приеме 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 школу.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4.4. Для приема родител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представитель(и)) детей, или поступающий предъявляют документы,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4.4. подаются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:rsidR="0061088D" w:rsidRPr="00BD64E0" w:rsidRDefault="006D2DFF" w:rsidP="00BD64E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ЕПГУ;</w:t>
      </w:r>
    </w:p>
    <w:p w:rsidR="0061088D" w:rsidRPr="00BD64E0" w:rsidRDefault="006D2DFF" w:rsidP="00BD64E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61088D" w:rsidRPr="00BD64E0" w:rsidRDefault="006D2DFF" w:rsidP="00BD64E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61088D" w:rsidRDefault="006D2DFF" w:rsidP="00BD64E0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поступающим).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 пункте 24 Порядка приема в школу.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другой организации 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61088D" w:rsidRDefault="006D2DFF" w:rsidP="00BD64E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1088D" w:rsidRPr="00BD64E0" w:rsidRDefault="006D2DFF" w:rsidP="00BD64E0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4.10. Работник, ответственный за прием,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школу,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4.11. Работник, ответственный за прием,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составляет акт, содержащий информацию о 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работника,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10 календарных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 даты составления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поступающего или родителей (законных представителей) ребенка.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поступающим, регистрируются в журнале приема заявлений о приеме на обучение в школу.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ии и ау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тентификации). Журнал приема заявлений может 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вестись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поступающим, поданных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представителю(ям)) ребенка или поступающему выдается документ, заверенный подписью работника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4.17. Родител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и) (законный(е) представитель(и)) ребенка или поступающий вправе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 документы (копии документов).</w:t>
      </w:r>
    </w:p>
    <w:p w:rsidR="0061088D" w:rsidRPr="00BD64E0" w:rsidRDefault="006D2DFF" w:rsidP="00A448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индивидуального отбора при приеме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proofErr w:type="gramEnd"/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среднего общего образования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Индивидуальный отбор при приеме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переводе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профильное 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случаях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порядке, которые предусмотрены постановлением администрации Энской области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13.04.2018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234-п.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5.3. Условия индивидуального отбора (при его наличии) размещаются на 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сети интернет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начала приема.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5.4. Индивидуальный отбор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поступающего, окончившего основное общее образование, или родителя (законного представителя) ребенка, желающего обучаться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профильном классе. Заявление подается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рабочих дня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 сведения, установленные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желаемый профиль обучения.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5.5.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заявлению, указанному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5.4. правил, прилагаются копии документов, установленных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школу,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дополнительно:</w:t>
      </w:r>
    </w:p>
    <w:p w:rsidR="0061088D" w:rsidRPr="00BD64E0" w:rsidRDefault="006D2DFF" w:rsidP="00BD64E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выписки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протокола педагогического совета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результатами государственной итоговой аттестации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— ГИА)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основного общего образования;</w:t>
      </w:r>
    </w:p>
    <w:p w:rsidR="0061088D" w:rsidRPr="00BD64E0" w:rsidRDefault="006D2DFF" w:rsidP="00BD64E0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документа, подтверждающего наличие преимущественного или первоочередного права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места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школе (при наличии).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5.6.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школу для получения среднего общего образования представляется аттестат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установленного образца.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отбор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основании балльной системы оценивания достижений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которой составляется рейтинг кандидатов.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Рейтинг для индивидуального отбора составляется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основании баллов, полученных путём определения среднего балла аттестата следующим образом:</w:t>
      </w:r>
    </w:p>
    <w:p w:rsidR="0061088D" w:rsidRPr="00BD64E0" w:rsidRDefault="006D2DFF" w:rsidP="00BD64E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классы универсального профиля, складываются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61088D" w:rsidRPr="00BD64E0" w:rsidRDefault="006D2DFF" w:rsidP="00BD64E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классы гуманитарного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«Русский язык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литература», «Общественно-научные предметы»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«Иностранные языки».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61088D" w:rsidRPr="00BD64E0" w:rsidRDefault="006D2DFF" w:rsidP="00BD64E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классы технологического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аттестате применяется коэффициент 1,0. Если 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61088D" w:rsidRPr="00BD64E0" w:rsidRDefault="006D2DFF" w:rsidP="00BD64E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классы социально-экономического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«Общественно-научные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61088D" w:rsidRPr="00BD64E0" w:rsidRDefault="006D2DFF" w:rsidP="00BD64E0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классы 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«Естественно-научные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5.8. Рейтинг кандидатов выстраивается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мере убывания набранных ими баллов. Приемная комиссия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основе рейтинга формирует список кандидатов, набравших наибольшее число баллов,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предельным количеством мест, определённых школой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5.9. При равном количестве баллов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субъектов Российской Федерации, следующие категории лиц:</w:t>
      </w:r>
    </w:p>
    <w:p w:rsidR="0061088D" w:rsidRPr="00BD64E0" w:rsidRDefault="006D2DFF" w:rsidP="00BD64E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первую очередь: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призёры всех этапов всероссийской олимпиады школьников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), определяющему (определяющим)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профилю;</w:t>
      </w:r>
    </w:p>
    <w:p w:rsidR="0061088D" w:rsidRPr="00BD64E0" w:rsidRDefault="006D2DFF" w:rsidP="00BD64E0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вторую: очередь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призёры областных, всероссийских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международных конференций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), определяющим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5.10.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основании списка приемной комиссии издается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комплектовании профильных классов.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5.11.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итогах индивидуального отбора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сведения кандидатов,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школы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5.12.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случае несогласия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решением комиссии родители (законные представители) кандидата имеют право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позднее чем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течение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рабочих дней после дня размещения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результатах индивидуального отбора направить апелляцию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конфликтную комиссию школы.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5.13. Индивидуальный отбор для получения 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профильных классах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случае приёма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другой образовательной организации, если обучающиеся получали среднее общее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классе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профильным направлением.</w:t>
      </w:r>
    </w:p>
    <w:p w:rsidR="0061088D" w:rsidRPr="00BD64E0" w:rsidRDefault="006D2DFF" w:rsidP="00A448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дополнительным общеобразовательным программам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6.1. Количество мест для 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директора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6.2.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6.3.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6.5.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директор школы.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6.6.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документ, удостоверяющий личность.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Совершеннолетние заявители,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являющиеся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РФ, представляют документ, удостоверяющий личность иностранного гражданина,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России.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6.7.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6.8. Родители (законные представители) несовершеннолетних,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6.9.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спорта 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6.10. Ознакомление поступающих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6.11.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61088D" w:rsidRPr="00BD64E0" w:rsidRDefault="006D2DFF" w:rsidP="00BD64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6.12.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директора школы.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порядке, п</w:t>
      </w:r>
      <w:bookmarkStart w:id="0" w:name="_GoBack"/>
      <w:bookmarkEnd w:id="0"/>
      <w:r w:rsidRPr="00BD64E0">
        <w:rPr>
          <w:rFonts w:hAnsi="Times New Roman" w:cs="Times New Roman"/>
          <w:color w:val="000000"/>
          <w:sz w:val="24"/>
          <w:szCs w:val="24"/>
          <w:lang w:val="ru-RU"/>
        </w:rPr>
        <w:t>редусмотренном локальным нормативным актом школы.</w:t>
      </w:r>
    </w:p>
    <w:sectPr w:rsidR="0061088D" w:rsidRPr="00BD64E0" w:rsidSect="006D2DFF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25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D47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75D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B967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9E0A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C71D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6F55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1D8F"/>
    <w:rsid w:val="002138AD"/>
    <w:rsid w:val="002D33B1"/>
    <w:rsid w:val="002D3591"/>
    <w:rsid w:val="003514A0"/>
    <w:rsid w:val="004F7E17"/>
    <w:rsid w:val="005A05CE"/>
    <w:rsid w:val="0061088D"/>
    <w:rsid w:val="00653AF6"/>
    <w:rsid w:val="006D2DFF"/>
    <w:rsid w:val="00A448C6"/>
    <w:rsid w:val="00A82CE6"/>
    <w:rsid w:val="00B73A5A"/>
    <w:rsid w:val="00BD64E0"/>
    <w:rsid w:val="00C9506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3982</Words>
  <Characters>22701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dc:description>Подготовлено экспертами Группы Актион</dc:description>
  <cp:lastModifiedBy>Ильнур</cp:lastModifiedBy>
  <cp:revision>2</cp:revision>
  <dcterms:created xsi:type="dcterms:W3CDTF">2025-03-21T03:59:00Z</dcterms:created>
  <dcterms:modified xsi:type="dcterms:W3CDTF">2025-03-21T03:59:00Z</dcterms:modified>
</cp:coreProperties>
</file>